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887" w:tblpY="301"/>
        <w:tblW w:w="12060" w:type="dxa"/>
        <w:tblLook w:val="0000"/>
      </w:tblPr>
      <w:tblGrid>
        <w:gridCol w:w="9378"/>
        <w:gridCol w:w="2682"/>
      </w:tblGrid>
      <w:tr w:rsidR="00476385" w:rsidTr="009364AB">
        <w:trPr>
          <w:trHeight w:val="2600"/>
        </w:trPr>
        <w:tc>
          <w:tcPr>
            <w:tcW w:w="9379" w:type="dxa"/>
          </w:tcPr>
          <w:p w:rsidR="00476385" w:rsidRPr="009364AB" w:rsidRDefault="009364AB" w:rsidP="009364AB">
            <w:pPr>
              <w:spacing w:after="0" w:line="240" w:lineRule="auto"/>
              <w:rPr>
                <w:rFonts w:ascii="Lucida Handwriting" w:hAnsi="Lucida Handwriting"/>
                <w:b/>
                <w:sz w:val="96"/>
                <w:szCs w:val="96"/>
              </w:rPr>
            </w:pPr>
            <w:r w:rsidRPr="009364AB">
              <w:rPr>
                <w:rFonts w:ascii="Lucida Handwriting" w:hAnsi="Lucida Handwriting"/>
                <w:b/>
                <w:sz w:val="96"/>
                <w:szCs w:val="96"/>
              </w:rPr>
              <w:t>POLICY</w:t>
            </w:r>
          </w:p>
          <w:p w:rsidR="00476385" w:rsidRDefault="009364AB" w:rsidP="009364A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64AB">
              <w:rPr>
                <w:rFonts w:ascii="Lucida Handwriting" w:hAnsi="Lucida Handwriting"/>
                <w:b/>
                <w:sz w:val="96"/>
                <w:szCs w:val="96"/>
              </w:rPr>
              <w:t>RESEARCH BRIEF</w:t>
            </w:r>
          </w:p>
        </w:tc>
        <w:tc>
          <w:tcPr>
            <w:tcW w:w="2681" w:type="dxa"/>
          </w:tcPr>
          <w:p w:rsidR="009364AB" w:rsidRPr="009364AB" w:rsidRDefault="00476385" w:rsidP="009364A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1565426" cy="1590675"/>
                  <wp:effectExtent l="0" t="0" r="0" b="0"/>
                  <wp:docPr id="4" name="Picture 1" descr="kemr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mri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28" cy="16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385" w:rsidRDefault="00340BF0" w:rsidP="006854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9" o:spid="_x0000_s1026" style="position:absolute;left:0;text-align:left;z-index:251662848;visibility:visible;mso-position-horizontal-relative:text;mso-position-vertical-relative:text;mso-height-relative:margin" from="-52.7pt,10.75pt" to="531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b/>
          <w:noProof/>
          <w:sz w:val="28"/>
          <w:szCs w:val="28"/>
        </w:rPr>
        <w:pict>
          <v:line id="Straight Connector 18" o:spid="_x0000_s1040" style="position:absolute;left:0;text-align:left;z-index:251660800;visibility:visible;mso-position-horizontal-relative:text;mso-position-vertical-relative:text;mso-height-relative:margin" from="-58.3pt,-146.85pt" to="525.95pt,-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" strokecolor="#7f7f7f [1612]" strokeweight="2pt">
            <v:shadow on="t" color="black" opacity="24903f" origin=",.5" offset="0,.55556mm"/>
          </v:line>
        </w:pict>
      </w:r>
    </w:p>
    <w:p w:rsidR="009364AB" w:rsidRDefault="007F39BD" w:rsidP="006854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9" type="#_x0000_t202" style="position:absolute;left:0;text-align:left;margin-left:-35.25pt;margin-top:183pt;width:117pt;height:546.9pt;z-index:-251658752;visibility:visible;mso-position-horizontal-relative:margin;mso-position-vertical-relative:margin;mso-width-relative:margin;mso-height-relative:margin" wrapcoords="-138 -30 -138 21570 21738 21570 21738 -30 -138 -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" fillcolor="#bfbfbf [2412]">
            <v:textbox>
              <w:txbxContent>
                <w:p w:rsidR="006F6BE0" w:rsidRDefault="006F6BE0" w:rsidP="006F6BE0">
                  <w:r w:rsidRPr="00C14E2D">
                    <w:rPr>
                      <w:noProof/>
                    </w:rPr>
                    <w:drawing>
                      <wp:inline distT="0" distB="0" distL="0" distR="0">
                        <wp:extent cx="1047750" cy="809625"/>
                        <wp:effectExtent l="171450" t="171450" r="381000" b="352425"/>
                        <wp:docPr id="15" name="Picture 8" descr="KENYAN 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8" descr="KENYAN LOGO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8064" cy="809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6BE0" w:rsidRPr="00476385" w:rsidRDefault="006F6BE0" w:rsidP="006F6BE0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6385">
                    <w:rPr>
                      <w:b/>
                      <w:sz w:val="20"/>
                      <w:szCs w:val="20"/>
                    </w:rPr>
                    <w:t>Ministry of Health</w:t>
                  </w:r>
                </w:p>
                <w:p w:rsidR="006F6BE0" w:rsidRPr="00476385" w:rsidRDefault="006F6BE0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6385">
                    <w:rPr>
                      <w:b/>
                      <w:sz w:val="20"/>
                      <w:szCs w:val="20"/>
                    </w:rPr>
                    <w:t>Department of Health Policy &amp; Research</w:t>
                  </w:r>
                </w:p>
                <w:p w:rsidR="006F6BE0" w:rsidRDefault="006F6BE0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</w:p>
                <w:p w:rsidR="006F6BE0" w:rsidRDefault="006F6BE0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</w:p>
                <w:p w:rsidR="006F6BE0" w:rsidRDefault="006F6BE0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</w:p>
                <w:p w:rsidR="006854DE" w:rsidRDefault="006517A1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noProof/>
                      <w:szCs w:val="28"/>
                    </w:rPr>
                    <w:drawing>
                      <wp:inline distT="0" distB="0" distL="0" distR="0">
                        <wp:extent cx="1076325" cy="1076325"/>
                        <wp:effectExtent l="133350" t="95250" r="123825" b="1619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EDCTP logo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0571" cy="10905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54DE" w:rsidRPr="007A27C6" w:rsidRDefault="006517A1" w:rsidP="007A27C6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noProof/>
                      <w:szCs w:val="28"/>
                    </w:rPr>
                    <w:drawing>
                      <wp:inline distT="0" distB="0" distL="0" distR="0">
                        <wp:extent cx="1032637" cy="1647825"/>
                        <wp:effectExtent l="171450" t="171450" r="377190" b="3524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University of St Andrews logo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2637" cy="16478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139B9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December 2017</w:t>
                  </w:r>
                </w:p>
                <w:p w:rsidR="006F6BE0" w:rsidRDefault="006F6BE0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</w:p>
                <w:p w:rsidR="006F6BE0" w:rsidRDefault="006F6BE0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</w:p>
                <w:p w:rsidR="006F6BE0" w:rsidRDefault="006F6BE0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</w:p>
                <w:p w:rsidR="006F6BE0" w:rsidRDefault="006F6BE0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</w:p>
                <w:p w:rsidR="006F6BE0" w:rsidRDefault="006F6BE0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</w:p>
                <w:p w:rsidR="006F6BE0" w:rsidRDefault="006F6BE0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</w:p>
                <w:p w:rsidR="006F6BE0" w:rsidRDefault="006F6BE0" w:rsidP="006F6BE0">
                  <w:pPr>
                    <w:tabs>
                      <w:tab w:val="left" w:pos="3434"/>
                      <w:tab w:val="left" w:pos="6761"/>
                    </w:tabs>
                    <w:spacing w:after="0"/>
                    <w:ind w:left="108"/>
                    <w:jc w:val="center"/>
                    <w:rPr>
                      <w:b/>
                      <w:szCs w:val="28"/>
                    </w:rPr>
                  </w:pPr>
                </w:p>
                <w:p w:rsidR="006F6BE0" w:rsidRDefault="006F6BE0" w:rsidP="006F6BE0"/>
                <w:p w:rsidR="006F6BE0" w:rsidRDefault="006F6BE0" w:rsidP="006F6BE0"/>
              </w:txbxContent>
            </v:textbox>
            <w10:wrap type="tight" anchorx="margin" anchory="margin"/>
          </v:shape>
        </w:pict>
      </w:r>
      <w:r w:rsidR="006854DE">
        <w:rPr>
          <w:b/>
          <w:sz w:val="28"/>
          <w:szCs w:val="28"/>
        </w:rPr>
        <w:t xml:space="preserve"> </w:t>
      </w:r>
    </w:p>
    <w:p w:rsidR="00011474" w:rsidRPr="00FB04A6" w:rsidRDefault="009422A9" w:rsidP="009F741F">
      <w:pPr>
        <w:rPr>
          <w:rFonts w:ascii="Arial" w:hAnsi="Arial" w:cs="Arial"/>
          <w:b/>
          <w:bCs/>
          <w:noProof/>
          <w:color w:val="0070C0"/>
          <w:sz w:val="32"/>
          <w:szCs w:val="32"/>
          <w:lang w:bidi="en-GB"/>
        </w:rPr>
      </w:pPr>
      <w:r w:rsidRPr="00FB04A6">
        <w:rPr>
          <w:rFonts w:ascii="Arial" w:hAnsi="Arial" w:cs="Arial"/>
          <w:b/>
          <w:bCs/>
          <w:noProof/>
          <w:color w:val="0070C0"/>
          <w:sz w:val="32"/>
          <w:szCs w:val="32"/>
          <w:lang w:bidi="en-GB"/>
        </w:rPr>
        <w:t xml:space="preserve">SOLUTIONS TO </w:t>
      </w:r>
      <w:r w:rsidR="009364AB" w:rsidRPr="00FB04A6">
        <w:rPr>
          <w:rFonts w:ascii="Arial" w:hAnsi="Arial" w:cs="Arial"/>
          <w:b/>
          <w:bCs/>
          <w:noProof/>
          <w:color w:val="0070C0"/>
          <w:sz w:val="32"/>
          <w:szCs w:val="32"/>
          <w:lang w:bidi="en-GB"/>
        </w:rPr>
        <w:t xml:space="preserve">HEALTH SYSTEM BARRIERS </w:t>
      </w:r>
      <w:r w:rsidRPr="00FB04A6">
        <w:rPr>
          <w:rFonts w:ascii="Arial" w:hAnsi="Arial" w:cs="Arial"/>
          <w:b/>
          <w:bCs/>
          <w:noProof/>
          <w:color w:val="0070C0"/>
          <w:sz w:val="32"/>
          <w:szCs w:val="32"/>
          <w:lang w:bidi="en-GB"/>
        </w:rPr>
        <w:t>ON</w:t>
      </w:r>
      <w:r w:rsidR="009364AB" w:rsidRPr="00FB04A6">
        <w:rPr>
          <w:rFonts w:ascii="Arial" w:hAnsi="Arial" w:cs="Arial"/>
          <w:b/>
          <w:bCs/>
          <w:noProof/>
          <w:color w:val="0070C0"/>
          <w:sz w:val="32"/>
          <w:szCs w:val="32"/>
          <w:lang w:bidi="en-GB"/>
        </w:rPr>
        <w:t xml:space="preserve"> </w:t>
      </w:r>
      <w:r w:rsidR="006D0CAE">
        <w:rPr>
          <w:rFonts w:ascii="Arial" w:hAnsi="Arial" w:cs="Arial"/>
          <w:b/>
          <w:bCs/>
          <w:noProof/>
          <w:color w:val="0070C0"/>
          <w:sz w:val="32"/>
          <w:szCs w:val="32"/>
          <w:lang w:bidi="en-GB"/>
        </w:rPr>
        <w:t xml:space="preserve">OPTIMUM </w:t>
      </w:r>
      <w:r w:rsidR="009364AB" w:rsidRPr="00FB04A6">
        <w:rPr>
          <w:rFonts w:ascii="Arial" w:hAnsi="Arial" w:cs="Arial"/>
          <w:b/>
          <w:bCs/>
          <w:noProof/>
          <w:color w:val="0070C0"/>
          <w:sz w:val="32"/>
          <w:szCs w:val="32"/>
          <w:lang w:bidi="en-GB"/>
        </w:rPr>
        <w:t>UPTAKE OF DIAGNOSTIC AND TREATMENT TOOLS</w:t>
      </w:r>
      <w:r w:rsidRPr="00FB04A6">
        <w:rPr>
          <w:rFonts w:ascii="Arial" w:hAnsi="Arial" w:cs="Arial"/>
          <w:b/>
          <w:bCs/>
          <w:noProof/>
          <w:color w:val="0070C0"/>
          <w:sz w:val="32"/>
          <w:szCs w:val="32"/>
          <w:lang w:bidi="en-GB"/>
        </w:rPr>
        <w:t xml:space="preserve"> </w:t>
      </w:r>
      <w:r w:rsidR="007A27C6">
        <w:rPr>
          <w:rFonts w:ascii="Arial" w:hAnsi="Arial" w:cs="Arial"/>
          <w:b/>
          <w:bCs/>
          <w:noProof/>
          <w:color w:val="0070C0"/>
          <w:sz w:val="32"/>
          <w:szCs w:val="32"/>
          <w:lang w:bidi="en-GB"/>
        </w:rPr>
        <w:t xml:space="preserve">IN </w:t>
      </w:r>
      <w:r w:rsidRPr="00FB04A6">
        <w:rPr>
          <w:rFonts w:ascii="Arial" w:hAnsi="Arial" w:cs="Arial"/>
          <w:b/>
          <w:bCs/>
          <w:noProof/>
          <w:color w:val="0070C0"/>
          <w:sz w:val="32"/>
          <w:szCs w:val="32"/>
          <w:lang w:bidi="en-GB"/>
        </w:rPr>
        <w:t>KENYA</w:t>
      </w:r>
    </w:p>
    <w:p w:rsidR="001817DE" w:rsidRPr="00C24A7A" w:rsidRDefault="001817DE" w:rsidP="005703B5">
      <w:pPr>
        <w:spacing w:after="0"/>
        <w:rPr>
          <w:rFonts w:ascii="Arial Narrow" w:hAnsi="Arial Narrow" w:cs="Times New Roman"/>
          <w:b/>
          <w:sz w:val="36"/>
          <w:szCs w:val="36"/>
        </w:rPr>
      </w:pPr>
      <w:r w:rsidRPr="00C24A7A">
        <w:rPr>
          <w:rFonts w:ascii="Arial Narrow" w:hAnsi="Arial Narrow" w:cs="Times New Roman"/>
          <w:b/>
          <w:sz w:val="36"/>
          <w:szCs w:val="36"/>
        </w:rPr>
        <w:t>Background</w:t>
      </w:r>
    </w:p>
    <w:p w:rsidR="006F509D" w:rsidRPr="00BB1E2B" w:rsidRDefault="006D0CAE" w:rsidP="005E22B3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Tuberculosis (TB) is a disease of public health importance. </w:t>
      </w:r>
      <w:r w:rsidR="00011474" w:rsidRPr="00BB1E2B">
        <w:rPr>
          <w:rFonts w:ascii="Arial Narrow" w:hAnsi="Arial Narrow" w:cs="Times New Roman"/>
          <w:sz w:val="28"/>
          <w:szCs w:val="28"/>
        </w:rPr>
        <w:t xml:space="preserve">Over 40% of </w:t>
      </w:r>
      <w:r>
        <w:rPr>
          <w:rFonts w:ascii="Arial Narrow" w:hAnsi="Arial Narrow" w:cs="Times New Roman"/>
          <w:sz w:val="28"/>
          <w:szCs w:val="28"/>
        </w:rPr>
        <w:t>TB</w:t>
      </w:r>
      <w:r w:rsidR="006F509D" w:rsidRPr="00BB1E2B">
        <w:rPr>
          <w:rFonts w:ascii="Arial Narrow" w:hAnsi="Arial Narrow" w:cs="Times New Roman"/>
          <w:sz w:val="28"/>
          <w:szCs w:val="28"/>
        </w:rPr>
        <w:t xml:space="preserve"> </w:t>
      </w:r>
      <w:r w:rsidR="00011474" w:rsidRPr="00BB1E2B">
        <w:rPr>
          <w:rFonts w:ascii="Arial Narrow" w:hAnsi="Arial Narrow" w:cs="Times New Roman"/>
          <w:sz w:val="28"/>
          <w:szCs w:val="28"/>
        </w:rPr>
        <w:t>in Kenya remains undetected</w:t>
      </w:r>
      <w:r w:rsidR="009F741F" w:rsidRPr="00BB1E2B">
        <w:rPr>
          <w:rFonts w:ascii="Arial Narrow" w:hAnsi="Arial Narrow" w:cs="Times New Roman"/>
          <w:sz w:val="28"/>
          <w:szCs w:val="28"/>
        </w:rPr>
        <w:t>,</w:t>
      </w:r>
      <w:r w:rsidR="006F509D" w:rsidRPr="00BB1E2B">
        <w:rPr>
          <w:rFonts w:ascii="Arial Narrow" w:hAnsi="Arial Narrow" w:cs="Times New Roman"/>
          <w:sz w:val="28"/>
          <w:szCs w:val="28"/>
        </w:rPr>
        <w:t xml:space="preserve"> with 75% of identified cases with drug resista</w:t>
      </w:r>
      <w:r w:rsidR="00A56C5A">
        <w:rPr>
          <w:rFonts w:ascii="Arial Narrow" w:hAnsi="Arial Narrow" w:cs="Times New Roman"/>
          <w:sz w:val="28"/>
          <w:szCs w:val="28"/>
        </w:rPr>
        <w:t>nt TB not laboratory confirmed.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6F509D" w:rsidRPr="00BB1E2B">
        <w:rPr>
          <w:rFonts w:ascii="Arial Narrow" w:hAnsi="Arial Narrow" w:cs="Times New Roman"/>
          <w:sz w:val="28"/>
          <w:szCs w:val="28"/>
        </w:rPr>
        <w:t xml:space="preserve">It </w:t>
      </w:r>
      <w:r w:rsidR="009F741F" w:rsidRPr="00BB1E2B">
        <w:rPr>
          <w:rFonts w:ascii="Arial Narrow" w:hAnsi="Arial Narrow" w:cs="Times New Roman"/>
          <w:sz w:val="28"/>
          <w:szCs w:val="28"/>
        </w:rPr>
        <w:t xml:space="preserve">is </w:t>
      </w:r>
      <w:r w:rsidR="006F509D" w:rsidRPr="00BB1E2B">
        <w:rPr>
          <w:rFonts w:ascii="Arial Narrow" w:hAnsi="Arial Narrow" w:cs="Times New Roman"/>
          <w:sz w:val="28"/>
          <w:szCs w:val="28"/>
        </w:rPr>
        <w:t xml:space="preserve">therefore </w:t>
      </w:r>
      <w:r w:rsidR="009F741F" w:rsidRPr="00BB1E2B">
        <w:rPr>
          <w:rFonts w:ascii="Arial Narrow" w:hAnsi="Arial Narrow" w:cs="Times New Roman"/>
          <w:sz w:val="28"/>
          <w:szCs w:val="28"/>
        </w:rPr>
        <w:t>impor</w:t>
      </w:r>
      <w:r w:rsidR="006F509D" w:rsidRPr="00BB1E2B">
        <w:rPr>
          <w:rFonts w:ascii="Arial Narrow" w:hAnsi="Arial Narrow" w:cs="Times New Roman"/>
          <w:sz w:val="28"/>
          <w:szCs w:val="28"/>
        </w:rPr>
        <w:t xml:space="preserve">tant to determine barriers that hamper tributaries of TB </w:t>
      </w:r>
      <w:r w:rsidR="00011474" w:rsidRPr="00BB1E2B">
        <w:rPr>
          <w:rFonts w:ascii="Arial Narrow" w:hAnsi="Arial Narrow" w:cs="Times New Roman"/>
          <w:sz w:val="28"/>
          <w:szCs w:val="28"/>
        </w:rPr>
        <w:t xml:space="preserve">diagnosis algorithm to achieve </w:t>
      </w:r>
      <w:r w:rsidR="009F741F" w:rsidRPr="00BB1E2B">
        <w:rPr>
          <w:rFonts w:ascii="Arial Narrow" w:hAnsi="Arial Narrow" w:cs="Times New Roman"/>
          <w:sz w:val="28"/>
          <w:szCs w:val="28"/>
        </w:rPr>
        <w:t>absolute treatment success</w:t>
      </w:r>
      <w:r w:rsidR="00C24A7A" w:rsidRPr="00BB1E2B">
        <w:rPr>
          <w:rFonts w:ascii="Arial Narrow" w:hAnsi="Arial Narrow" w:cs="Times New Roman"/>
          <w:sz w:val="28"/>
          <w:szCs w:val="28"/>
        </w:rPr>
        <w:t xml:space="preserve">. </w:t>
      </w:r>
    </w:p>
    <w:p w:rsidR="009F741F" w:rsidRPr="00601577" w:rsidRDefault="00C24A7A" w:rsidP="005E22B3">
      <w:pPr>
        <w:spacing w:after="0"/>
        <w:jc w:val="both"/>
        <w:rPr>
          <w:rFonts w:ascii="Arial Narrow" w:hAnsi="Arial Narrow" w:cs="Times New Roman"/>
          <w:sz w:val="32"/>
          <w:szCs w:val="32"/>
        </w:rPr>
      </w:pPr>
      <w:r w:rsidRPr="00BB1E2B">
        <w:rPr>
          <w:rFonts w:ascii="Arial Narrow" w:hAnsi="Arial Narrow" w:cs="Times New Roman"/>
          <w:sz w:val="28"/>
          <w:szCs w:val="28"/>
        </w:rPr>
        <w:t xml:space="preserve">New </w:t>
      </w:r>
      <w:r w:rsidR="007A27C6" w:rsidRPr="00BB1E2B">
        <w:rPr>
          <w:rFonts w:ascii="Arial Narrow" w:hAnsi="Arial Narrow" w:cs="Times New Roman"/>
          <w:sz w:val="28"/>
          <w:szCs w:val="28"/>
        </w:rPr>
        <w:t>TB</w:t>
      </w:r>
      <w:r w:rsidRPr="00BB1E2B">
        <w:rPr>
          <w:rFonts w:ascii="Arial Narrow" w:hAnsi="Arial Narrow" w:cs="Times New Roman"/>
          <w:sz w:val="28"/>
          <w:szCs w:val="28"/>
        </w:rPr>
        <w:t xml:space="preserve"> diagnostic tools </w:t>
      </w:r>
      <w:r w:rsidR="006F509D" w:rsidRPr="00BB1E2B">
        <w:rPr>
          <w:rFonts w:ascii="Arial Narrow" w:hAnsi="Arial Narrow" w:cs="Times New Roman"/>
          <w:sz w:val="28"/>
          <w:szCs w:val="28"/>
        </w:rPr>
        <w:t xml:space="preserve">with better detection capabilities </w:t>
      </w:r>
      <w:r w:rsidRPr="00BB1E2B">
        <w:rPr>
          <w:rFonts w:ascii="Arial Narrow" w:hAnsi="Arial Narrow" w:cs="Times New Roman"/>
          <w:sz w:val="28"/>
          <w:szCs w:val="28"/>
        </w:rPr>
        <w:t>are always developed but the</w:t>
      </w:r>
      <w:r w:rsidR="006F509D" w:rsidRPr="00BB1E2B">
        <w:rPr>
          <w:rFonts w:ascii="Arial Narrow" w:hAnsi="Arial Narrow" w:cs="Times New Roman"/>
          <w:sz w:val="28"/>
          <w:szCs w:val="28"/>
        </w:rPr>
        <w:t>ir</w:t>
      </w:r>
      <w:r w:rsidRPr="00BB1E2B">
        <w:rPr>
          <w:rFonts w:ascii="Arial Narrow" w:hAnsi="Arial Narrow" w:cs="Times New Roman"/>
          <w:sz w:val="28"/>
          <w:szCs w:val="28"/>
        </w:rPr>
        <w:t xml:space="preserve"> uptake still remains selective</w:t>
      </w:r>
      <w:r w:rsidR="007A27C6" w:rsidRPr="00BB1E2B">
        <w:rPr>
          <w:rFonts w:ascii="Arial Narrow" w:hAnsi="Arial Narrow" w:cs="Times New Roman"/>
          <w:sz w:val="28"/>
          <w:szCs w:val="28"/>
        </w:rPr>
        <w:t>,</w:t>
      </w:r>
      <w:r w:rsidRPr="00BB1E2B">
        <w:rPr>
          <w:rFonts w:ascii="Arial Narrow" w:hAnsi="Arial Narrow" w:cs="Times New Roman"/>
          <w:sz w:val="28"/>
          <w:szCs w:val="28"/>
        </w:rPr>
        <w:t xml:space="preserve"> whereas</w:t>
      </w:r>
      <w:r w:rsidR="00D41FC0" w:rsidRPr="00BB1E2B">
        <w:rPr>
          <w:rFonts w:ascii="Arial Narrow" w:hAnsi="Arial Narrow" w:cs="Times New Roman"/>
          <w:sz w:val="28"/>
          <w:szCs w:val="28"/>
        </w:rPr>
        <w:t xml:space="preserve"> the disease is crosscutting</w:t>
      </w:r>
      <w:r w:rsidR="00D41FC0" w:rsidRPr="00601577">
        <w:rPr>
          <w:rFonts w:ascii="Arial Narrow" w:hAnsi="Arial Narrow" w:cs="Times New Roman"/>
          <w:sz w:val="32"/>
          <w:szCs w:val="32"/>
        </w:rPr>
        <w:t xml:space="preserve"> </w:t>
      </w:r>
    </w:p>
    <w:p w:rsidR="009F741F" w:rsidRDefault="009F741F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D41FC0" w:rsidRDefault="007F39BD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  <w:r w:rsidRPr="007F39BD">
        <w:rPr>
          <w:rFonts w:ascii="Arial Narrow" w:hAnsi="Arial Narrow" w:cs="Times New Roman"/>
          <w:noProof/>
          <w:sz w:val="28"/>
          <w:szCs w:val="28"/>
        </w:rPr>
        <w:pict>
          <v:roundrect id="Rounded Rectangle 20" o:spid="_x0000_s1027" style="position:absolute;left:0;text-align:left;margin-left:-9.1pt;margin-top:1.65pt;width:450pt;height:259.5pt;z-index:251663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F509D" w:rsidRDefault="006F509D" w:rsidP="006F509D"/>
                <w:p w:rsidR="000312F3" w:rsidRDefault="000312F3" w:rsidP="006F509D"/>
                <w:p w:rsidR="000312F3" w:rsidRDefault="000312F3" w:rsidP="006F509D"/>
                <w:p w:rsidR="000312F3" w:rsidRDefault="000312F3" w:rsidP="006F509D"/>
                <w:p w:rsidR="000312F3" w:rsidRDefault="000312F3" w:rsidP="006F509D"/>
                <w:p w:rsidR="000312F3" w:rsidRDefault="000312F3" w:rsidP="006F509D"/>
                <w:p w:rsidR="000312F3" w:rsidRDefault="000312F3" w:rsidP="006F509D"/>
                <w:p w:rsidR="000312F3" w:rsidRDefault="000312F3" w:rsidP="006F509D"/>
                <w:p w:rsidR="000312F3" w:rsidRDefault="000312F3"/>
              </w:txbxContent>
            </v:textbox>
          </v:roundrect>
        </w:pict>
      </w:r>
      <w:r>
        <w:rPr>
          <w:rFonts w:ascii="Arial Narrow" w:hAnsi="Arial Narrow" w:cs="Times New Roman"/>
          <w:noProof/>
          <w:sz w:val="36"/>
          <w:szCs w:val="36"/>
        </w:rPr>
        <w:pict>
          <v:rect id="Rectangle 5" o:spid="_x0000_s1028" style="position:absolute;left:0;text-align:left;margin-left:18.75pt;margin-top:9.35pt;width:399pt;height:26.2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01577" w:rsidRDefault="00601577" w:rsidP="00601577">
                  <w:pP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BARRIERS TO UPTAKE OF TB DIAGNOSTICS </w:t>
                  </w:r>
                </w:p>
                <w:p w:rsidR="00601577" w:rsidRDefault="00601577" w:rsidP="00601577">
                  <w:pPr>
                    <w:jc w:val="center"/>
                  </w:pPr>
                </w:p>
              </w:txbxContent>
            </v:textbox>
          </v:rect>
        </w:pict>
      </w:r>
    </w:p>
    <w:p w:rsidR="00D41FC0" w:rsidRDefault="007F39BD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noProof/>
          <w:sz w:val="36"/>
          <w:szCs w:val="36"/>
        </w:rPr>
        <w:pict>
          <v:rect id="Rectangle 3" o:spid="_x0000_s1029" style="position:absolute;left:0;text-align:left;margin-left:162.75pt;margin-top:18.35pt;width:270pt;height:223.5pt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" filled="f" stroked="f" strokeweight="2pt">
            <v:textbox>
              <w:txbxContent>
                <w:p w:rsidR="007005DE" w:rsidRPr="00114376" w:rsidRDefault="00591D24" w:rsidP="007005DE">
                  <w:pPr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Under staffing, </w:t>
                  </w:r>
                  <w:r w:rsidR="006D0CAE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centralized</w:t>
                  </w:r>
                  <w:r w:rsidR="005B4938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service </w:t>
                  </w:r>
                  <w:r w:rsidR="006D0CAE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delivery</w:t>
                  </w:r>
                  <w:r w:rsidR="00D558A1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-mainly public health facilities</w:t>
                  </w:r>
                  <w:r w:rsidR="006D0CAE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, </w:t>
                  </w:r>
                  <w:r w:rsidR="007C16C9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lack of </w:t>
                  </w:r>
                  <w:r w:rsidR="00BB1E2B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facility </w:t>
                  </w:r>
                  <w:r w:rsidR="006D0CAE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capacity</w:t>
                  </w:r>
                  <w:r w:rsidR="00D558A1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, </w:t>
                  </w:r>
                  <w:r w:rsidR="006D0CAE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limited </w:t>
                  </w:r>
                  <w:r w:rsidR="00BB1E2B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knowledge,</w:t>
                  </w:r>
                  <w:r w:rsidR="00AC2B66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donor mentality</w:t>
                  </w:r>
                  <w:r w:rsidR="00B128DA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, </w:t>
                  </w:r>
                  <w:r w:rsidR="00D558A1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exclusion in </w:t>
                  </w:r>
                  <w:r w:rsidR="00B128DA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decision making</w:t>
                  </w:r>
                </w:p>
                <w:p w:rsidR="005B4938" w:rsidRPr="00340BF0" w:rsidRDefault="0085605F" w:rsidP="007005DE">
                  <w:pPr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340BF0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General lack of knowledge on TB (</w:t>
                  </w:r>
                  <w:r w:rsidR="007C16C9" w:rsidRPr="00340BF0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Disease suspicion index, </w:t>
                  </w:r>
                  <w:r w:rsidR="000E6527" w:rsidRPr="00340BF0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Product awareness and service demand</w:t>
                  </w:r>
                  <w:r w:rsidR="0029152B" w:rsidRPr="00340BF0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, </w:t>
                  </w:r>
                  <w:r w:rsidR="00263562" w:rsidRPr="00340BF0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stakeholders’</w:t>
                  </w:r>
                  <w:r w:rsidR="000B725B" w:rsidRPr="00340BF0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perceptions</w:t>
                  </w:r>
                  <w:r w:rsidRPr="00340BF0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/views</w:t>
                  </w:r>
                  <w:r w:rsidR="000B725B" w:rsidRPr="00340BF0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  <w:p w:rsidR="005B4938" w:rsidRPr="00114376" w:rsidRDefault="000E6527" w:rsidP="007005DE">
                  <w:pPr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P</w:t>
                  </w:r>
                  <w:r w:rsidR="007005DE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athway to care </w:t>
                  </w:r>
                  <w:r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by affected</w:t>
                  </w:r>
                  <w:r w:rsidR="007005DE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people</w:t>
                  </w:r>
                  <w:r w:rsidR="0085605F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 xml:space="preserve"> - seeking initial treatment in inappropriate facilities</w:t>
                  </w:r>
                </w:p>
                <w:p w:rsidR="007005DE" w:rsidRPr="00114376" w:rsidRDefault="005B4938" w:rsidP="007005DE">
                  <w:pPr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D</w:t>
                  </w:r>
                  <w:r w:rsidR="007005DE"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istance from services providing TB diagnosis and treatment</w:t>
                  </w:r>
                </w:p>
                <w:p w:rsidR="007005DE" w:rsidRPr="00114376" w:rsidRDefault="007005DE" w:rsidP="007005DE">
                  <w:pPr>
                    <w:jc w:val="center"/>
                  </w:pPr>
                </w:p>
              </w:txbxContent>
            </v:textbox>
          </v:rect>
        </w:pict>
      </w:r>
    </w:p>
    <w:p w:rsidR="00D41FC0" w:rsidRDefault="007F39BD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noProof/>
          <w:sz w:val="36"/>
          <w:szCs w:val="36"/>
        </w:rPr>
        <w:pict>
          <v:rect id="Rectangle 2" o:spid="_x0000_s1030" style="position:absolute;left:0;text-align:left;margin-left:-4.95pt;margin-top:2.85pt;width:165.75pt;height:41.9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" filled="f" stroked="f" strokeweight="2pt">
            <v:textbox>
              <w:txbxContent>
                <w:p w:rsidR="007005DE" w:rsidRPr="00114376" w:rsidRDefault="007005DE" w:rsidP="007005DE">
                  <w:pPr>
                    <w:rPr>
                      <w:rFonts w:ascii="Arial Narrow" w:hAnsi="Arial Narrow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114376">
                    <w:rPr>
                      <w:rFonts w:ascii="Arial Narrow" w:hAnsi="Arial Narrow" w:cs="Times New Roman"/>
                      <w:b/>
                      <w:color w:val="000000" w:themeColor="text1"/>
                      <w:sz w:val="28"/>
                      <w:szCs w:val="28"/>
                    </w:rPr>
                    <w:t>Health system barriers</w:t>
                  </w:r>
                </w:p>
                <w:p w:rsidR="00114376" w:rsidRDefault="00114376" w:rsidP="007005DE">
                  <w:pPr>
                    <w:rPr>
                      <w:rFonts w:ascii="Arial Narrow" w:hAnsi="Arial Narrow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114376" w:rsidRDefault="00114376" w:rsidP="007005DE">
                  <w:pPr>
                    <w:rPr>
                      <w:rFonts w:ascii="Arial Narrow" w:hAnsi="Arial Narrow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114376" w:rsidRDefault="00114376" w:rsidP="007005DE">
                  <w:pPr>
                    <w:rPr>
                      <w:rFonts w:ascii="Arial Narrow" w:hAnsi="Arial Narrow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114376" w:rsidRPr="00114376" w:rsidRDefault="00114376" w:rsidP="007005DE">
                  <w:pPr>
                    <w:rPr>
                      <w:rFonts w:ascii="Arial Narrow" w:hAnsi="Arial Narrow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5B4938" w:rsidRPr="00114376" w:rsidRDefault="005B4938" w:rsidP="007005DE">
                  <w:pPr>
                    <w:rPr>
                      <w:rFonts w:ascii="Arial Narrow" w:hAnsi="Arial Narrow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114376" w:rsidRPr="00114376" w:rsidRDefault="00114376" w:rsidP="007005DE">
                  <w:pPr>
                    <w:rPr>
                      <w:rFonts w:ascii="Arial Narrow" w:hAnsi="Arial Narrow" w:cs="Times New Roman"/>
                      <w:b/>
                      <w:color w:val="4F6228" w:themeColor="accent3" w:themeShade="80"/>
                      <w:sz w:val="16"/>
                      <w:szCs w:val="16"/>
                    </w:rPr>
                  </w:pPr>
                </w:p>
                <w:p w:rsidR="00601577" w:rsidRDefault="00601577" w:rsidP="00601577">
                  <w:pPr>
                    <w:jc w:val="center"/>
                  </w:pPr>
                </w:p>
              </w:txbxContent>
            </v:textbox>
          </v:rect>
        </w:pict>
      </w:r>
    </w:p>
    <w:p w:rsidR="00D41FC0" w:rsidRDefault="00D41FC0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D41FC0" w:rsidRDefault="00340BF0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noProof/>
          <w:sz w:val="36"/>
          <w:szCs w:val="36"/>
        </w:rPr>
        <w:pict>
          <v:rect id="Rectangle 9" o:spid="_x0000_s1031" style="position:absolute;left:0;text-align:left;margin-left:-6.05pt;margin-top:23.5pt;width:161.65pt;height:45.6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" filled="f" stroked="f" strokeweight="2pt">
            <v:textbox>
              <w:txbxContent>
                <w:p w:rsidR="00114376" w:rsidRPr="00114376" w:rsidRDefault="00114376" w:rsidP="00114376">
                  <w:pPr>
                    <w:rPr>
                      <w:rFonts w:ascii="Arial Narrow" w:hAnsi="Arial Narrow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114376">
                    <w:rPr>
                      <w:rFonts w:ascii="Arial Narrow" w:hAnsi="Arial Narrow" w:cs="Times New Roman"/>
                      <w:b/>
                      <w:color w:val="000000" w:themeColor="text1"/>
                      <w:sz w:val="28"/>
                      <w:szCs w:val="28"/>
                    </w:rPr>
                    <w:t>Situation Analysis barriers</w:t>
                  </w:r>
                </w:p>
                <w:p w:rsidR="00114376" w:rsidRDefault="00114376" w:rsidP="00114376">
                  <w:pPr>
                    <w:jc w:val="center"/>
                  </w:pPr>
                </w:p>
              </w:txbxContent>
            </v:textbox>
          </v:rect>
        </w:pict>
      </w:r>
    </w:p>
    <w:p w:rsidR="00D41FC0" w:rsidRDefault="00D41FC0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D41FC0" w:rsidRDefault="00D41FC0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D41FC0" w:rsidRDefault="007F39BD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noProof/>
          <w:sz w:val="36"/>
          <w:szCs w:val="36"/>
        </w:rPr>
        <w:pict>
          <v:rect id="Rectangle 10" o:spid="_x0000_s1032" style="position:absolute;left:0;text-align:left;margin-left:-6.5pt;margin-top:8.65pt;width:148.8pt;height:33.3pt;z-index:251673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" filled="f" stroked="f" strokeweight="2pt">
            <v:textbox>
              <w:txbxContent>
                <w:p w:rsidR="00114376" w:rsidRPr="00114376" w:rsidRDefault="00114376" w:rsidP="00114376">
                  <w:pPr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Monetary constrains</w:t>
                  </w:r>
                </w:p>
                <w:p w:rsidR="00114376" w:rsidRPr="00114376" w:rsidRDefault="00114376" w:rsidP="00114376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rect>
        </w:pict>
      </w:r>
    </w:p>
    <w:p w:rsidR="00601577" w:rsidRPr="00601577" w:rsidRDefault="00601577" w:rsidP="00601577">
      <w:pPr>
        <w:rPr>
          <w:rFonts w:ascii="Arial Narrow" w:hAnsi="Arial Narrow" w:cs="Times New Roman"/>
          <w:b/>
          <w:color w:val="244061" w:themeColor="accent1" w:themeShade="80"/>
          <w:sz w:val="24"/>
          <w:szCs w:val="24"/>
        </w:rPr>
      </w:pPr>
    </w:p>
    <w:p w:rsidR="00B128DA" w:rsidRDefault="007F39BD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noProof/>
          <w:sz w:val="36"/>
          <w:szCs w:val="36"/>
        </w:rPr>
        <w:pict>
          <v:rect id="Rectangle 11" o:spid="_x0000_s1033" style="position:absolute;left:0;text-align:left;margin-left:-3.55pt;margin-top:3.15pt;width:148.8pt;height:33.3pt;z-index:251675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" filled="f" stroked="f" strokeweight="2pt">
            <v:textbox>
              <w:txbxContent>
                <w:p w:rsidR="00114376" w:rsidRPr="00114376" w:rsidRDefault="00114376" w:rsidP="00114376">
                  <w:pPr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114376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28"/>
                      <w:szCs w:val="28"/>
                    </w:rPr>
                    <w:t xml:space="preserve">Facility access barriers </w:t>
                  </w:r>
                </w:p>
                <w:p w:rsidR="00114376" w:rsidRPr="00114376" w:rsidRDefault="00114376" w:rsidP="00114376">
                  <w:pPr>
                    <w:jc w:val="center"/>
                    <w:rPr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B1E2B" w:rsidRDefault="00BB1E2B" w:rsidP="00100836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100836" w:rsidRPr="00100836" w:rsidRDefault="001B15F0" w:rsidP="00100836">
      <w:pPr>
        <w:spacing w:after="0"/>
        <w:jc w:val="both"/>
        <w:rPr>
          <w:rFonts w:ascii="Arial Narrow" w:hAnsi="Arial Narrow" w:cs="Times New Roman"/>
          <w:b/>
          <w:sz w:val="36"/>
          <w:szCs w:val="36"/>
        </w:rPr>
      </w:pPr>
      <w:r w:rsidRPr="001B15F0">
        <w:rPr>
          <w:rFonts w:ascii="Arial Narrow" w:hAnsi="Arial Narrow" w:cs="Times New Roman"/>
          <w:b/>
          <w:sz w:val="36"/>
          <w:szCs w:val="36"/>
        </w:rPr>
        <w:t>Key findings</w:t>
      </w:r>
    </w:p>
    <w:p w:rsidR="00ED588D" w:rsidRDefault="007F39BD" w:rsidP="00F02683">
      <w:pPr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noProof/>
          <w:sz w:val="36"/>
          <w:szCs w:val="36"/>
        </w:rPr>
        <w:pict>
          <v:rect id="Rectangle 21" o:spid="_x0000_s1034" style="position:absolute;margin-left:-18.25pt;margin-top:14.15pt;width:523.85pt;height:215.25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" fillcolor="white [3201]" strokecolor="#f79646 [3209]" strokeweight="2pt">
            <v:textbox style="mso-next-textbox:#Rectangle 21">
              <w:txbxContent>
                <w:p w:rsidR="00ED588D" w:rsidRPr="00DD107A" w:rsidRDefault="00ED588D" w:rsidP="00ED588D">
                  <w:pPr>
                    <w:rPr>
                      <w:rFonts w:ascii="Arial Narrow" w:hAnsi="Arial Narrow" w:cs="Times New Roman"/>
                      <w:b/>
                      <w:color w:val="31849B" w:themeColor="accent5" w:themeShade="BF"/>
                      <w:sz w:val="24"/>
                      <w:szCs w:val="24"/>
                    </w:rPr>
                  </w:pPr>
                  <w:r w:rsidRPr="00DD107A">
                    <w:rPr>
                      <w:rFonts w:ascii="Arial Narrow" w:hAnsi="Arial Narrow" w:cs="Times New Roman"/>
                      <w:b/>
                      <w:color w:val="31849B" w:themeColor="accent5" w:themeShade="BF"/>
                      <w:sz w:val="36"/>
                      <w:szCs w:val="36"/>
                    </w:rPr>
                    <w:t>Why is there low utilization of new tuberculosis diagnostics?</w:t>
                  </w:r>
                  <w:r w:rsidRPr="00DD107A">
                    <w:rPr>
                      <w:rFonts w:ascii="Arial Narrow" w:hAnsi="Arial Narrow" w:cs="Times New Roman"/>
                      <w:b/>
                      <w:color w:val="31849B" w:themeColor="accent5" w:themeShade="BF"/>
                      <w:sz w:val="24"/>
                      <w:szCs w:val="24"/>
                    </w:rPr>
                    <w:t xml:space="preserve"> </w:t>
                  </w:r>
                </w:p>
                <w:p w:rsidR="00ED588D" w:rsidRPr="00B56C98" w:rsidRDefault="00ED588D" w:rsidP="00B56C98">
                  <w:pPr>
                    <w:pStyle w:val="ListParagraph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B56C98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Human resources issues: Under staffing, </w:t>
                  </w:r>
                </w:p>
                <w:p w:rsidR="00ED588D" w:rsidRPr="00B56C98" w:rsidRDefault="00ED588D" w:rsidP="00B56C98">
                  <w:pPr>
                    <w:pStyle w:val="ListParagraph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B56C98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Majority of patients initially seek for treatment in private health facilities however tuberculosis care is done mainly in public health facilities </w:t>
                  </w:r>
                </w:p>
                <w:p w:rsidR="00ED588D" w:rsidRPr="00B56C98" w:rsidRDefault="00ED588D" w:rsidP="00B56C98">
                  <w:pPr>
                    <w:pStyle w:val="ListParagraph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B56C98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Limited public awareness on new TB diagnostics </w:t>
                  </w:r>
                </w:p>
                <w:p w:rsidR="00ED588D" w:rsidRPr="00B56C98" w:rsidRDefault="00ED588D" w:rsidP="00B56C98">
                  <w:pPr>
                    <w:pStyle w:val="ListParagraph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B56C98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>Stakeholders’ perceptions there is no sensitization to the general public and health care workers</w:t>
                  </w:r>
                </w:p>
                <w:p w:rsidR="00ED588D" w:rsidRPr="00B56C98" w:rsidRDefault="00ED588D" w:rsidP="00B56C98">
                  <w:pPr>
                    <w:pStyle w:val="ListParagraph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B56C98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>Pathway to care by affected people: patients die before diagnosis is done</w:t>
                  </w:r>
                </w:p>
                <w:p w:rsidR="00ED588D" w:rsidRPr="00B56C98" w:rsidRDefault="00ED588D" w:rsidP="00B56C98">
                  <w:pPr>
                    <w:pStyle w:val="ListParagraph"/>
                    <w:numPr>
                      <w:ilvl w:val="0"/>
                      <w:numId w:val="27"/>
                    </w:numPr>
                    <w:spacing w:line="360" w:lineRule="auto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B56C98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>Distance from services providing TB diagnosis and treatment</w:t>
                  </w:r>
                </w:p>
                <w:p w:rsidR="00ED588D" w:rsidRDefault="00ED588D" w:rsidP="00ED588D">
                  <w:pPr>
                    <w:jc w:val="center"/>
                  </w:pPr>
                </w:p>
              </w:txbxContent>
            </v:textbox>
          </v:rect>
        </w:pict>
      </w: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9B7001" w:rsidP="00F02683">
      <w:pPr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noProof/>
          <w:sz w:val="36"/>
          <w:szCs w:val="36"/>
        </w:rPr>
        <w:pict>
          <v:rect id="Rectangle 13" o:spid="_x0000_s1035" style="position:absolute;margin-left:-18.25pt;margin-top:7.2pt;width:242.35pt;height:198.6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" fillcolor="white [3201]" strokecolor="#f79646 [3209]" strokeweight="2pt">
            <v:textbox>
              <w:txbxContent>
                <w:p w:rsidR="00DD107A" w:rsidRPr="00DD107A" w:rsidRDefault="00DD107A" w:rsidP="009B7001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  <w:color w:val="31849B" w:themeColor="accent5" w:themeShade="BF"/>
                      <w:sz w:val="28"/>
                      <w:szCs w:val="28"/>
                    </w:rPr>
                  </w:pPr>
                  <w:r w:rsidRPr="009B7001">
                    <w:rPr>
                      <w:rFonts w:ascii="Arial Narrow" w:hAnsi="Arial Narrow" w:cs="Times New Roman"/>
                      <w:b/>
                      <w:color w:val="31849B" w:themeColor="accent5" w:themeShade="BF"/>
                      <w:sz w:val="32"/>
                      <w:szCs w:val="32"/>
                    </w:rPr>
                    <w:t>Do private Health care facilities have diagnostic capability for tuberculosis</w:t>
                  </w:r>
                  <w:r w:rsidRPr="00DD107A">
                    <w:rPr>
                      <w:rFonts w:ascii="Arial Narrow" w:hAnsi="Arial Narrow" w:cs="Times New Roman"/>
                      <w:b/>
                      <w:color w:val="31849B" w:themeColor="accent5" w:themeShade="BF"/>
                      <w:sz w:val="28"/>
                      <w:szCs w:val="28"/>
                    </w:rPr>
                    <w:t xml:space="preserve">? </w:t>
                  </w:r>
                </w:p>
                <w:p w:rsidR="00DD107A" w:rsidRPr="009B7001" w:rsidRDefault="00DD107A" w:rsidP="009B7001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9B7001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>Centralized TB services mainly in public health hospitals (where patients go when everything else has failed).</w:t>
                  </w:r>
                </w:p>
                <w:p w:rsidR="00DD107A" w:rsidRPr="009B7001" w:rsidRDefault="00B56C98" w:rsidP="009B7001">
                  <w:pPr>
                    <w:pStyle w:val="ListParagraph"/>
                    <w:numPr>
                      <w:ilvl w:val="0"/>
                      <w:numId w:val="24"/>
                    </w:numPr>
                    <w:spacing w:line="240" w:lineRule="auto"/>
                    <w:jc w:val="both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9B7001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Unavailability of </w:t>
                  </w:r>
                  <w:r w:rsidR="00DD107A" w:rsidRPr="009B7001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TB diagnosis and treatment </w:t>
                  </w:r>
                  <w:r w:rsidRPr="009B7001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>services</w:t>
                  </w:r>
                  <w:r w:rsidR="00DD107A" w:rsidRPr="009B7001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 since tuberculosis care is free.</w:t>
                  </w:r>
                </w:p>
                <w:p w:rsidR="00DD107A" w:rsidRPr="009B7001" w:rsidRDefault="00DD107A" w:rsidP="009B7001">
                  <w:pPr>
                    <w:pStyle w:val="ListParagraph"/>
                    <w:numPr>
                      <w:ilvl w:val="0"/>
                      <w:numId w:val="24"/>
                    </w:numPr>
                    <w:spacing w:line="240" w:lineRule="auto"/>
                    <w:jc w:val="both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9B7001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Disease suspicion index is low among clinician. </w:t>
                  </w:r>
                </w:p>
                <w:p w:rsidR="00DD107A" w:rsidRPr="00DD107A" w:rsidRDefault="00DD107A" w:rsidP="00DD107A">
                  <w:pPr>
                    <w:jc w:val="both"/>
                  </w:pPr>
                </w:p>
              </w:txbxContent>
            </v:textbox>
          </v:rect>
        </w:pict>
      </w:r>
      <w:r>
        <w:rPr>
          <w:rFonts w:ascii="Arial Narrow" w:hAnsi="Arial Narrow" w:cs="Times New Roman"/>
          <w:b/>
          <w:noProof/>
          <w:sz w:val="36"/>
          <w:szCs w:val="36"/>
        </w:rPr>
        <w:pict>
          <v:rect id="Rectangle 14" o:spid="_x0000_s1036" style="position:absolute;margin-left:251.45pt;margin-top:10.75pt;width:256.75pt;height:98.8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" fillcolor="white [3201]" strokecolor="#f79646 [3209]" strokeweight="2pt">
            <v:textbox>
              <w:txbxContent>
                <w:p w:rsidR="00DD107A" w:rsidRPr="009B7001" w:rsidRDefault="00DD107A" w:rsidP="009B7001">
                  <w:pPr>
                    <w:spacing w:after="0"/>
                    <w:rPr>
                      <w:rFonts w:ascii="Arial Narrow" w:hAnsi="Arial Narrow" w:cs="Times New Roman"/>
                      <w:b/>
                      <w:color w:val="31849B" w:themeColor="accent5" w:themeShade="BF"/>
                      <w:sz w:val="32"/>
                      <w:szCs w:val="32"/>
                    </w:rPr>
                  </w:pPr>
                  <w:r w:rsidRPr="009B7001">
                    <w:rPr>
                      <w:rFonts w:ascii="Arial Narrow" w:hAnsi="Arial Narrow" w:cs="Times New Roman"/>
                      <w:b/>
                      <w:color w:val="31849B" w:themeColor="accent5" w:themeShade="BF"/>
                      <w:sz w:val="32"/>
                      <w:szCs w:val="32"/>
                    </w:rPr>
                    <w:t xml:space="preserve">Who decides which and where tuberculosis diagnostics are placed? </w:t>
                  </w:r>
                </w:p>
                <w:p w:rsidR="00DD107A" w:rsidRPr="009B7001" w:rsidRDefault="00DD107A" w:rsidP="009B7001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9B7001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>Limited stakeholder (Public and staff) involvement in decision making</w:t>
                  </w:r>
                </w:p>
                <w:p w:rsidR="00DD107A" w:rsidRDefault="00DD107A" w:rsidP="00DD107A">
                  <w:pPr>
                    <w:rPr>
                      <w:rFonts w:ascii="Arial Narrow" w:hAnsi="Arial Narrow" w:cs="Times New Roman"/>
                      <w:b/>
                      <w:color w:val="000000" w:themeColor="text1"/>
                    </w:rPr>
                  </w:pPr>
                </w:p>
                <w:p w:rsidR="00DD107A" w:rsidRPr="00DD107A" w:rsidRDefault="00DD107A" w:rsidP="00DD107A">
                  <w:pPr>
                    <w:rPr>
                      <w:rFonts w:ascii="Arial Narrow" w:hAnsi="Arial Narrow" w:cs="Times New Roman"/>
                      <w:b/>
                      <w:color w:val="000000" w:themeColor="text1"/>
                    </w:rPr>
                  </w:pPr>
                </w:p>
                <w:p w:rsidR="00DD107A" w:rsidRDefault="00DD107A" w:rsidP="00DD107A">
                  <w:pPr>
                    <w:jc w:val="center"/>
                  </w:pPr>
                </w:p>
              </w:txbxContent>
            </v:textbox>
          </v:rect>
        </w:pict>
      </w: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B56C98" w:rsidP="00F02683">
      <w:pPr>
        <w:rPr>
          <w:rFonts w:ascii="Arial Narrow" w:hAnsi="Arial Narrow" w:cs="Times New Roman"/>
          <w:b/>
          <w:sz w:val="36"/>
          <w:szCs w:val="36"/>
        </w:rPr>
      </w:pPr>
      <w:r w:rsidRPr="007F39BD">
        <w:rPr>
          <w:rFonts w:ascii="Arial Narrow" w:hAnsi="Arial Narrow" w:cs="Times New Roman"/>
          <w:noProof/>
          <w:sz w:val="36"/>
          <w:szCs w:val="36"/>
        </w:rPr>
        <w:pict>
          <v:rect id="Rectangle 12" o:spid="_x0000_s1037" style="position:absolute;margin-left:-20.4pt;margin-top:13.25pt;width:526pt;height:184.5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" fillcolor="white [3201]" strokecolor="#f79646 [3209]" strokeweight="2pt">
            <v:textbox>
              <w:txbxContent>
                <w:p w:rsidR="00DD107A" w:rsidRPr="001B15F0" w:rsidRDefault="00DD107A" w:rsidP="00DD107A">
                  <w:pPr>
                    <w:rPr>
                      <w:rFonts w:ascii="Arial Narrow" w:hAnsi="Arial Narrow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1B15F0">
                    <w:rPr>
                      <w:rFonts w:ascii="Arial Narrow" w:hAnsi="Arial Narrow" w:cs="Times New Roman"/>
                      <w:b/>
                      <w:color w:val="1F497D" w:themeColor="text2"/>
                      <w:sz w:val="28"/>
                      <w:szCs w:val="28"/>
                    </w:rPr>
                    <w:t>What are the solutions to improve the uptake of necessary medical tools in Kenya?</w:t>
                  </w:r>
                </w:p>
                <w:p w:rsidR="00DD107A" w:rsidRPr="001B15F0" w:rsidRDefault="00DD107A" w:rsidP="00DD107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1B15F0">
                    <w:rPr>
                      <w:rFonts w:ascii="Arial Narrow" w:hAnsi="Arial Narrow" w:cs="Times New Roman"/>
                      <w:b/>
                      <w:color w:val="000000" w:themeColor="text1"/>
                      <w:sz w:val="28"/>
                      <w:szCs w:val="28"/>
                    </w:rPr>
                    <w:t>Knowledge empowerment</w:t>
                  </w:r>
                  <w:r w:rsidRPr="001B15F0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 through public awareness campaigns on equipment availability and training of staff both to improve disease suspicion index and equipment utilization to increase demand.</w:t>
                  </w:r>
                </w:p>
                <w:p w:rsidR="00DD107A" w:rsidRPr="001B15F0" w:rsidRDefault="00DD107A" w:rsidP="00DD107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1B15F0">
                    <w:rPr>
                      <w:rFonts w:ascii="Arial Narrow" w:hAnsi="Arial Narrow" w:cs="Times New Roman"/>
                      <w:b/>
                      <w:color w:val="000000" w:themeColor="text1"/>
                      <w:sz w:val="28"/>
                      <w:szCs w:val="28"/>
                    </w:rPr>
                    <w:t>Infrastructure</w:t>
                  </w:r>
                  <w:r w:rsidRPr="001B15F0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 improvement to accommodate additional diagnostic tools and maintenance program</w:t>
                  </w:r>
                </w:p>
                <w:p w:rsidR="00DD107A" w:rsidRPr="001B15F0" w:rsidRDefault="00DD107A" w:rsidP="00DD107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1B15F0">
                    <w:rPr>
                      <w:rFonts w:ascii="Arial Narrow" w:hAnsi="Arial Narrow" w:cs="Times New Roman"/>
                      <w:b/>
                      <w:color w:val="000000" w:themeColor="text1"/>
                      <w:sz w:val="28"/>
                      <w:szCs w:val="28"/>
                    </w:rPr>
                    <w:t>Increase budget allocation</w:t>
                  </w:r>
                  <w:r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C3E96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– National and </w:t>
                  </w:r>
                  <w:r w:rsidR="00BC3E96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County </w:t>
                  </w:r>
                  <w:r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>for</w:t>
                  </w:r>
                  <w:r w:rsidRPr="001B15F0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>tuberculosis management and</w:t>
                  </w:r>
                  <w:r w:rsidRPr="001B15F0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 research</w:t>
                  </w:r>
                </w:p>
                <w:p w:rsidR="00DD107A" w:rsidRPr="001B15F0" w:rsidRDefault="00DD107A" w:rsidP="00DD107A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jc w:val="both"/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</w:pPr>
                  <w:r w:rsidRPr="0085605F">
                    <w:rPr>
                      <w:rFonts w:ascii="Arial Narrow" w:hAnsi="Arial Narrow" w:cs="Times New Roman"/>
                      <w:b/>
                      <w:color w:val="000000" w:themeColor="text1"/>
                      <w:sz w:val="28"/>
                      <w:szCs w:val="28"/>
                    </w:rPr>
                    <w:t>Research</w:t>
                  </w:r>
                  <w:r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B15F0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>to explore the</w:t>
                  </w:r>
                  <w:r w:rsidRPr="001B15F0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 perception </w:t>
                  </w:r>
                  <w:r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>of</w:t>
                  </w:r>
                  <w:r w:rsidRPr="001B15F0"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 stakeholders </w:t>
                  </w:r>
                  <w:r>
                    <w:rPr>
                      <w:rFonts w:ascii="Arial Narrow" w:hAnsi="Arial Narrow" w:cs="Times New Roman"/>
                      <w:color w:val="000000" w:themeColor="text1"/>
                      <w:sz w:val="28"/>
                      <w:szCs w:val="28"/>
                    </w:rPr>
                    <w:t xml:space="preserve">that will encourage buy-in </w:t>
                  </w:r>
                </w:p>
                <w:p w:rsidR="00DD107A" w:rsidRPr="001B15F0" w:rsidRDefault="00DD107A" w:rsidP="00DD10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ED588D" w:rsidRDefault="00ED588D" w:rsidP="00F02683">
      <w:pPr>
        <w:rPr>
          <w:rFonts w:ascii="Arial Narrow" w:hAnsi="Arial Narrow" w:cs="Times New Roman"/>
          <w:b/>
          <w:sz w:val="36"/>
          <w:szCs w:val="36"/>
        </w:rPr>
      </w:pPr>
    </w:p>
    <w:p w:rsidR="00AC666D" w:rsidRDefault="00AC666D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</w:p>
    <w:p w:rsidR="00AC666D" w:rsidRDefault="007F39BD" w:rsidP="005E22B3">
      <w:pPr>
        <w:spacing w:after="0"/>
        <w:jc w:val="both"/>
        <w:rPr>
          <w:rFonts w:ascii="Arial Narrow" w:hAnsi="Arial Narrow" w:cs="Times New Roman"/>
          <w:sz w:val="36"/>
          <w:szCs w:val="36"/>
        </w:rPr>
      </w:pPr>
      <w:r>
        <w:rPr>
          <w:rFonts w:ascii="Arial Narrow" w:hAnsi="Arial Narrow" w:cs="Times New Roman"/>
          <w:noProof/>
          <w:sz w:val="36"/>
          <w:szCs w:val="36"/>
        </w:rPr>
        <w:pict>
          <v:roundrect id="Rounded Rectangle 22" o:spid="_x0000_s1038" style="position:absolute;left:0;text-align:left;margin-left:-36pt;margin-top:5.65pt;width:538.9pt;height:218.7pt;z-index:251683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F1F89" w:rsidRDefault="001F1F89" w:rsidP="00B56C98">
                  <w:pPr>
                    <w:spacing w:after="0" w:line="360" w:lineRule="auto"/>
                    <w:jc w:val="both"/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6"/>
                      <w:szCs w:val="36"/>
                    </w:rPr>
                    <w:t>Conclusion and policy recommendations</w:t>
                  </w:r>
                </w:p>
                <w:p w:rsidR="001F1F89" w:rsidRPr="00BE21FA" w:rsidRDefault="001F1F89" w:rsidP="00B56C9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E21FA">
                    <w:rPr>
                      <w:rFonts w:ascii="Arial Narrow" w:hAnsi="Arial Narrow" w:cs="Times New Roman"/>
                      <w:sz w:val="28"/>
                      <w:szCs w:val="28"/>
                    </w:rPr>
                    <w:t>Increase national tuberculosis budgetary allocations to give health financial empowerment</w:t>
                  </w:r>
                  <w:r w:rsidR="00B56C98">
                    <w:rPr>
                      <w:rFonts w:ascii="Arial Narrow" w:hAnsi="Arial Narrow" w:cs="Times New Roman"/>
                      <w:sz w:val="28"/>
                      <w:szCs w:val="28"/>
                    </w:rPr>
                    <w:t>.</w:t>
                  </w:r>
                  <w:r w:rsidRPr="00BE21FA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 </w:t>
                  </w:r>
                </w:p>
                <w:p w:rsidR="001F1F89" w:rsidRPr="00BE21FA" w:rsidRDefault="001F1F89" w:rsidP="00B56C9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E21FA">
                    <w:rPr>
                      <w:rFonts w:ascii="Arial Narrow" w:hAnsi="Arial Narrow" w:cs="Times New Roman"/>
                      <w:sz w:val="28"/>
                      <w:szCs w:val="28"/>
                    </w:rPr>
                    <w:t>Increase the involvement of stakeholders in the decision making process and planning</w:t>
                  </w:r>
                  <w:r w:rsidR="00B56C98">
                    <w:rPr>
                      <w:rFonts w:ascii="Arial Narrow" w:hAnsi="Arial Narrow" w:cs="Times New Roman"/>
                      <w:sz w:val="28"/>
                      <w:szCs w:val="28"/>
                    </w:rPr>
                    <w:t>.</w:t>
                  </w:r>
                </w:p>
                <w:p w:rsidR="001F1F89" w:rsidRPr="00BE21FA" w:rsidRDefault="001F1F89" w:rsidP="00B56C9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E21FA">
                    <w:rPr>
                      <w:rFonts w:ascii="Arial Narrow" w:hAnsi="Arial Narrow" w:cs="Times New Roman"/>
                      <w:sz w:val="28"/>
                      <w:szCs w:val="28"/>
                    </w:rPr>
                    <w:t>Encompass tuberculosis diagnosis and management in the local private health facilities</w:t>
                  </w:r>
                  <w:r w:rsidR="00B56C98">
                    <w:rPr>
                      <w:rFonts w:ascii="Arial Narrow" w:hAnsi="Arial Narrow" w:cs="Times New Roman"/>
                      <w:sz w:val="28"/>
                      <w:szCs w:val="28"/>
                    </w:rPr>
                    <w:t>.</w:t>
                  </w:r>
                </w:p>
                <w:p w:rsidR="001F1F89" w:rsidRPr="00BE21FA" w:rsidRDefault="001F1F89" w:rsidP="00B56C98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BE21FA">
                    <w:rPr>
                      <w:rFonts w:ascii="Arial Narrow" w:hAnsi="Arial Narrow" w:cs="Times New Roman"/>
                      <w:sz w:val="28"/>
                      <w:szCs w:val="28"/>
                    </w:rPr>
                    <w:t>Create tuberculosis awareness in the public domain and the health sector</w:t>
                  </w:r>
                  <w:r w:rsidR="00B56C98">
                    <w:rPr>
                      <w:rFonts w:ascii="Arial Narrow" w:hAnsi="Arial Narrow" w:cs="Times New Roman"/>
                      <w:sz w:val="28"/>
                      <w:szCs w:val="28"/>
                    </w:rPr>
                    <w:t>.</w:t>
                  </w:r>
                  <w:r w:rsidRPr="00BE21FA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 </w:t>
                  </w:r>
                </w:p>
                <w:p w:rsidR="001F1F89" w:rsidRDefault="001F1F89" w:rsidP="001F1F89">
                  <w:pPr>
                    <w:jc w:val="center"/>
                  </w:pPr>
                </w:p>
              </w:txbxContent>
            </v:textbox>
          </v:roundrect>
        </w:pict>
      </w:r>
    </w:p>
    <w:p w:rsidR="0010193E" w:rsidRPr="003841FB" w:rsidRDefault="0010193E" w:rsidP="00B128DA">
      <w:pPr>
        <w:rPr>
          <w:b/>
          <w:color w:val="0000FF"/>
          <w:sz w:val="28"/>
          <w:szCs w:val="28"/>
        </w:rPr>
      </w:pPr>
      <w:bookmarkStart w:id="0" w:name="_GoBack"/>
      <w:bookmarkEnd w:id="0"/>
    </w:p>
    <w:sectPr w:rsidR="0010193E" w:rsidRPr="003841FB" w:rsidSect="00C86161">
      <w:footerReference w:type="default" r:id="rId14"/>
      <w:pgSz w:w="12240" w:h="15840"/>
      <w:pgMar w:top="540" w:right="81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E7" w:rsidRDefault="000E3AE7" w:rsidP="003C3973">
      <w:pPr>
        <w:spacing w:after="0" w:line="240" w:lineRule="auto"/>
      </w:pPr>
      <w:r>
        <w:separator/>
      </w:r>
    </w:p>
  </w:endnote>
  <w:endnote w:type="continuationSeparator" w:id="0">
    <w:p w:rsidR="000E3AE7" w:rsidRDefault="000E3AE7" w:rsidP="003C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932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683" w:rsidRDefault="007F39BD">
        <w:pPr>
          <w:pStyle w:val="Footer"/>
          <w:jc w:val="right"/>
        </w:pPr>
        <w:r>
          <w:fldChar w:fldCharType="begin"/>
        </w:r>
        <w:r w:rsidR="00F02683">
          <w:instrText xml:space="preserve"> PAGE   \* MERGEFORMAT </w:instrText>
        </w:r>
        <w:r>
          <w:fldChar w:fldCharType="separate"/>
        </w:r>
        <w:r w:rsidR="00BC3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410" w:rsidRDefault="00211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E7" w:rsidRDefault="000E3AE7" w:rsidP="003C3973">
      <w:pPr>
        <w:spacing w:after="0" w:line="240" w:lineRule="auto"/>
      </w:pPr>
      <w:r>
        <w:separator/>
      </w:r>
    </w:p>
  </w:footnote>
  <w:footnote w:type="continuationSeparator" w:id="0">
    <w:p w:rsidR="000E3AE7" w:rsidRDefault="000E3AE7" w:rsidP="003C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E0E"/>
    <w:multiLevelType w:val="hybridMultilevel"/>
    <w:tmpl w:val="1E0C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6372"/>
    <w:multiLevelType w:val="hybridMultilevel"/>
    <w:tmpl w:val="2D82626C"/>
    <w:lvl w:ilvl="0" w:tplc="7972696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066162"/>
    <w:multiLevelType w:val="hybridMultilevel"/>
    <w:tmpl w:val="5A888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37260"/>
    <w:multiLevelType w:val="hybridMultilevel"/>
    <w:tmpl w:val="1E1EE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12F7"/>
    <w:multiLevelType w:val="hybridMultilevel"/>
    <w:tmpl w:val="826CF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B3BB4"/>
    <w:multiLevelType w:val="hybridMultilevel"/>
    <w:tmpl w:val="5BBCBC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24410"/>
    <w:multiLevelType w:val="hybridMultilevel"/>
    <w:tmpl w:val="97D67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60438"/>
    <w:multiLevelType w:val="hybridMultilevel"/>
    <w:tmpl w:val="EC18D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8235FB"/>
    <w:multiLevelType w:val="hybridMultilevel"/>
    <w:tmpl w:val="21F40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F2425"/>
    <w:multiLevelType w:val="hybridMultilevel"/>
    <w:tmpl w:val="B2C83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FB5110"/>
    <w:multiLevelType w:val="hybridMultilevel"/>
    <w:tmpl w:val="3FA06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F6882"/>
    <w:multiLevelType w:val="hybridMultilevel"/>
    <w:tmpl w:val="392C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423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8608E"/>
    <w:multiLevelType w:val="hybridMultilevel"/>
    <w:tmpl w:val="DF904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D78D1"/>
    <w:multiLevelType w:val="hybridMultilevel"/>
    <w:tmpl w:val="9E3CDB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B4F56"/>
    <w:multiLevelType w:val="hybridMultilevel"/>
    <w:tmpl w:val="B352D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515FF"/>
    <w:multiLevelType w:val="hybridMultilevel"/>
    <w:tmpl w:val="14B6FF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54114C6"/>
    <w:multiLevelType w:val="hybridMultilevel"/>
    <w:tmpl w:val="6D2832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C0C2E74"/>
    <w:multiLevelType w:val="hybridMultilevel"/>
    <w:tmpl w:val="C18A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E6C47"/>
    <w:multiLevelType w:val="hybridMultilevel"/>
    <w:tmpl w:val="5382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741AD"/>
    <w:multiLevelType w:val="hybridMultilevel"/>
    <w:tmpl w:val="A7142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B40E2"/>
    <w:multiLevelType w:val="hybridMultilevel"/>
    <w:tmpl w:val="A778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66BFC"/>
    <w:multiLevelType w:val="hybridMultilevel"/>
    <w:tmpl w:val="CBFE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4543C"/>
    <w:multiLevelType w:val="hybridMultilevel"/>
    <w:tmpl w:val="856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719D"/>
    <w:multiLevelType w:val="hybridMultilevel"/>
    <w:tmpl w:val="A558BD70"/>
    <w:lvl w:ilvl="0" w:tplc="EDECF5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2238B4"/>
    <w:multiLevelType w:val="hybridMultilevel"/>
    <w:tmpl w:val="E5883EAC"/>
    <w:lvl w:ilvl="0" w:tplc="17F680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914F5"/>
    <w:multiLevelType w:val="hybridMultilevel"/>
    <w:tmpl w:val="C7B4D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70422D"/>
    <w:multiLevelType w:val="hybridMultilevel"/>
    <w:tmpl w:val="FCA4B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1"/>
  </w:num>
  <w:num w:numId="5">
    <w:abstractNumId w:val="14"/>
  </w:num>
  <w:num w:numId="6">
    <w:abstractNumId w:val="5"/>
  </w:num>
  <w:num w:numId="7">
    <w:abstractNumId w:val="19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  <w:num w:numId="13">
    <w:abstractNumId w:val="25"/>
  </w:num>
  <w:num w:numId="14">
    <w:abstractNumId w:val="20"/>
  </w:num>
  <w:num w:numId="15">
    <w:abstractNumId w:val="22"/>
  </w:num>
  <w:num w:numId="16">
    <w:abstractNumId w:val="16"/>
  </w:num>
  <w:num w:numId="17">
    <w:abstractNumId w:val="17"/>
  </w:num>
  <w:num w:numId="18">
    <w:abstractNumId w:val="18"/>
  </w:num>
  <w:num w:numId="19">
    <w:abstractNumId w:val="26"/>
  </w:num>
  <w:num w:numId="20">
    <w:abstractNumId w:val="4"/>
  </w:num>
  <w:num w:numId="21">
    <w:abstractNumId w:val="15"/>
  </w:num>
  <w:num w:numId="22">
    <w:abstractNumId w:val="23"/>
  </w:num>
  <w:num w:numId="23">
    <w:abstractNumId w:val="6"/>
  </w:num>
  <w:num w:numId="24">
    <w:abstractNumId w:val="9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309"/>
    <w:rsid w:val="00010B90"/>
    <w:rsid w:val="00011474"/>
    <w:rsid w:val="0001172E"/>
    <w:rsid w:val="00026231"/>
    <w:rsid w:val="000312F3"/>
    <w:rsid w:val="000346C5"/>
    <w:rsid w:val="00044EB0"/>
    <w:rsid w:val="00053017"/>
    <w:rsid w:val="00082258"/>
    <w:rsid w:val="000B44A4"/>
    <w:rsid w:val="000B512C"/>
    <w:rsid w:val="000B725B"/>
    <w:rsid w:val="000E3AE7"/>
    <w:rsid w:val="000E5368"/>
    <w:rsid w:val="000E6527"/>
    <w:rsid w:val="000F590A"/>
    <w:rsid w:val="000F659A"/>
    <w:rsid w:val="00100836"/>
    <w:rsid w:val="0010193E"/>
    <w:rsid w:val="001139B9"/>
    <w:rsid w:val="00114376"/>
    <w:rsid w:val="00167833"/>
    <w:rsid w:val="00175991"/>
    <w:rsid w:val="001817DE"/>
    <w:rsid w:val="001A2D37"/>
    <w:rsid w:val="001A6181"/>
    <w:rsid w:val="001B0309"/>
    <w:rsid w:val="001B15F0"/>
    <w:rsid w:val="001D7DD7"/>
    <w:rsid w:val="001E743B"/>
    <w:rsid w:val="001F1F89"/>
    <w:rsid w:val="001F2D34"/>
    <w:rsid w:val="001F4308"/>
    <w:rsid w:val="00211410"/>
    <w:rsid w:val="00217CA7"/>
    <w:rsid w:val="002216B9"/>
    <w:rsid w:val="002247FD"/>
    <w:rsid w:val="002313B0"/>
    <w:rsid w:val="002321F8"/>
    <w:rsid w:val="002520AA"/>
    <w:rsid w:val="00254104"/>
    <w:rsid w:val="00254D12"/>
    <w:rsid w:val="00263562"/>
    <w:rsid w:val="00272666"/>
    <w:rsid w:val="002825CC"/>
    <w:rsid w:val="0029152B"/>
    <w:rsid w:val="002A13BF"/>
    <w:rsid w:val="002A1DD4"/>
    <w:rsid w:val="002A2063"/>
    <w:rsid w:val="002B6938"/>
    <w:rsid w:val="002E3C48"/>
    <w:rsid w:val="0031463C"/>
    <w:rsid w:val="003204C1"/>
    <w:rsid w:val="003375A0"/>
    <w:rsid w:val="00340BF0"/>
    <w:rsid w:val="00360080"/>
    <w:rsid w:val="003841FB"/>
    <w:rsid w:val="00386DAF"/>
    <w:rsid w:val="003876D7"/>
    <w:rsid w:val="003A57A4"/>
    <w:rsid w:val="003A5C45"/>
    <w:rsid w:val="003B450C"/>
    <w:rsid w:val="003C3973"/>
    <w:rsid w:val="003D6F0B"/>
    <w:rsid w:val="003E1542"/>
    <w:rsid w:val="00413FAB"/>
    <w:rsid w:val="0041793E"/>
    <w:rsid w:val="00426784"/>
    <w:rsid w:val="00451A1C"/>
    <w:rsid w:val="00454B96"/>
    <w:rsid w:val="00456C53"/>
    <w:rsid w:val="00476385"/>
    <w:rsid w:val="00482D60"/>
    <w:rsid w:val="00492A46"/>
    <w:rsid w:val="004B44FD"/>
    <w:rsid w:val="004C6B3E"/>
    <w:rsid w:val="005103B5"/>
    <w:rsid w:val="00523122"/>
    <w:rsid w:val="00542102"/>
    <w:rsid w:val="00552487"/>
    <w:rsid w:val="00553DBA"/>
    <w:rsid w:val="005573D4"/>
    <w:rsid w:val="00563B77"/>
    <w:rsid w:val="005703B5"/>
    <w:rsid w:val="00575A6C"/>
    <w:rsid w:val="00591D24"/>
    <w:rsid w:val="005B4938"/>
    <w:rsid w:val="005B5FFD"/>
    <w:rsid w:val="005C2414"/>
    <w:rsid w:val="005C4F11"/>
    <w:rsid w:val="005C548B"/>
    <w:rsid w:val="005E22B3"/>
    <w:rsid w:val="005E54F1"/>
    <w:rsid w:val="00601577"/>
    <w:rsid w:val="00604A50"/>
    <w:rsid w:val="00607BD1"/>
    <w:rsid w:val="00613C40"/>
    <w:rsid w:val="00634DC2"/>
    <w:rsid w:val="00636E8C"/>
    <w:rsid w:val="006517A1"/>
    <w:rsid w:val="0065767F"/>
    <w:rsid w:val="00663095"/>
    <w:rsid w:val="00671F03"/>
    <w:rsid w:val="0067430E"/>
    <w:rsid w:val="006854DE"/>
    <w:rsid w:val="006A0480"/>
    <w:rsid w:val="006C2276"/>
    <w:rsid w:val="006C4288"/>
    <w:rsid w:val="006D0CAE"/>
    <w:rsid w:val="006F509D"/>
    <w:rsid w:val="006F57D9"/>
    <w:rsid w:val="006F6BE0"/>
    <w:rsid w:val="007005DE"/>
    <w:rsid w:val="00711C18"/>
    <w:rsid w:val="0074038D"/>
    <w:rsid w:val="007446B2"/>
    <w:rsid w:val="007518A0"/>
    <w:rsid w:val="007969F2"/>
    <w:rsid w:val="007978F3"/>
    <w:rsid w:val="00797ECD"/>
    <w:rsid w:val="007A27C6"/>
    <w:rsid w:val="007C16C9"/>
    <w:rsid w:val="007D46C4"/>
    <w:rsid w:val="007E0432"/>
    <w:rsid w:val="007F39BD"/>
    <w:rsid w:val="00811B3E"/>
    <w:rsid w:val="00836C35"/>
    <w:rsid w:val="0085605F"/>
    <w:rsid w:val="008577BA"/>
    <w:rsid w:val="00875718"/>
    <w:rsid w:val="008C003E"/>
    <w:rsid w:val="008D285E"/>
    <w:rsid w:val="008F7F36"/>
    <w:rsid w:val="00901AEA"/>
    <w:rsid w:val="009149A4"/>
    <w:rsid w:val="00914EF9"/>
    <w:rsid w:val="00915FF5"/>
    <w:rsid w:val="00916039"/>
    <w:rsid w:val="00920C91"/>
    <w:rsid w:val="009228FC"/>
    <w:rsid w:val="009279F4"/>
    <w:rsid w:val="009364AB"/>
    <w:rsid w:val="009422A9"/>
    <w:rsid w:val="00952786"/>
    <w:rsid w:val="009769D7"/>
    <w:rsid w:val="00982E72"/>
    <w:rsid w:val="009B7001"/>
    <w:rsid w:val="009E3EC9"/>
    <w:rsid w:val="009E63F8"/>
    <w:rsid w:val="009F5271"/>
    <w:rsid w:val="009F741F"/>
    <w:rsid w:val="00A27FC2"/>
    <w:rsid w:val="00A563D9"/>
    <w:rsid w:val="00A56C5A"/>
    <w:rsid w:val="00A678DC"/>
    <w:rsid w:val="00A826A4"/>
    <w:rsid w:val="00A851FA"/>
    <w:rsid w:val="00AA3FCE"/>
    <w:rsid w:val="00AB2B5E"/>
    <w:rsid w:val="00AC1105"/>
    <w:rsid w:val="00AC2B66"/>
    <w:rsid w:val="00AC666D"/>
    <w:rsid w:val="00AF0773"/>
    <w:rsid w:val="00AF4377"/>
    <w:rsid w:val="00B05372"/>
    <w:rsid w:val="00B128DA"/>
    <w:rsid w:val="00B402C1"/>
    <w:rsid w:val="00B537A0"/>
    <w:rsid w:val="00B56C98"/>
    <w:rsid w:val="00B6499C"/>
    <w:rsid w:val="00B90775"/>
    <w:rsid w:val="00B97FCC"/>
    <w:rsid w:val="00BA57D4"/>
    <w:rsid w:val="00BB1957"/>
    <w:rsid w:val="00BB1E2B"/>
    <w:rsid w:val="00BC3E96"/>
    <w:rsid w:val="00BC63EB"/>
    <w:rsid w:val="00BE21FA"/>
    <w:rsid w:val="00C116D6"/>
    <w:rsid w:val="00C14E2D"/>
    <w:rsid w:val="00C23F05"/>
    <w:rsid w:val="00C24A7A"/>
    <w:rsid w:val="00C36035"/>
    <w:rsid w:val="00C403CA"/>
    <w:rsid w:val="00C42EA0"/>
    <w:rsid w:val="00C86161"/>
    <w:rsid w:val="00CB0211"/>
    <w:rsid w:val="00CB198D"/>
    <w:rsid w:val="00CC3F84"/>
    <w:rsid w:val="00CE1DC2"/>
    <w:rsid w:val="00CE5A1E"/>
    <w:rsid w:val="00D0186D"/>
    <w:rsid w:val="00D143B4"/>
    <w:rsid w:val="00D40487"/>
    <w:rsid w:val="00D41FC0"/>
    <w:rsid w:val="00D42BF5"/>
    <w:rsid w:val="00D43A31"/>
    <w:rsid w:val="00D55287"/>
    <w:rsid w:val="00D558A1"/>
    <w:rsid w:val="00D81F54"/>
    <w:rsid w:val="00D96F6B"/>
    <w:rsid w:val="00DA4F2B"/>
    <w:rsid w:val="00DB33BB"/>
    <w:rsid w:val="00DB6C10"/>
    <w:rsid w:val="00DD107A"/>
    <w:rsid w:val="00E048B9"/>
    <w:rsid w:val="00E249DE"/>
    <w:rsid w:val="00E366F5"/>
    <w:rsid w:val="00E67943"/>
    <w:rsid w:val="00E770B1"/>
    <w:rsid w:val="00E95EFE"/>
    <w:rsid w:val="00EC33B4"/>
    <w:rsid w:val="00ED2815"/>
    <w:rsid w:val="00ED588D"/>
    <w:rsid w:val="00EF3234"/>
    <w:rsid w:val="00F02683"/>
    <w:rsid w:val="00F067A8"/>
    <w:rsid w:val="00F2526F"/>
    <w:rsid w:val="00F25656"/>
    <w:rsid w:val="00F30BD8"/>
    <w:rsid w:val="00F606B8"/>
    <w:rsid w:val="00F64706"/>
    <w:rsid w:val="00F65CCF"/>
    <w:rsid w:val="00F729C8"/>
    <w:rsid w:val="00F74121"/>
    <w:rsid w:val="00FB04A6"/>
    <w:rsid w:val="00FD6CA2"/>
    <w:rsid w:val="00F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6"/>
  </w:style>
  <w:style w:type="paragraph" w:styleId="Heading2">
    <w:name w:val="heading 2"/>
    <w:basedOn w:val="Normal"/>
    <w:link w:val="Heading2Char"/>
    <w:uiPriority w:val="9"/>
    <w:qFormat/>
    <w:rsid w:val="000E6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0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73"/>
  </w:style>
  <w:style w:type="paragraph" w:styleId="Footer">
    <w:name w:val="footer"/>
    <w:basedOn w:val="Normal"/>
    <w:link w:val="FooterChar"/>
    <w:uiPriority w:val="99"/>
    <w:unhideWhenUsed/>
    <w:rsid w:val="003C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73"/>
  </w:style>
  <w:style w:type="character" w:styleId="CommentReference">
    <w:name w:val="annotation reference"/>
    <w:basedOn w:val="DefaultParagraphFont"/>
    <w:uiPriority w:val="99"/>
    <w:semiHidden/>
    <w:unhideWhenUsed/>
    <w:rsid w:val="000E5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7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E652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6"/>
  </w:style>
  <w:style w:type="paragraph" w:styleId="Heading2">
    <w:name w:val="heading 2"/>
    <w:basedOn w:val="Normal"/>
    <w:link w:val="Heading2Char"/>
    <w:uiPriority w:val="9"/>
    <w:qFormat/>
    <w:rsid w:val="000E6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0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73"/>
  </w:style>
  <w:style w:type="paragraph" w:styleId="Footer">
    <w:name w:val="footer"/>
    <w:basedOn w:val="Normal"/>
    <w:link w:val="FooterChar"/>
    <w:uiPriority w:val="99"/>
    <w:unhideWhenUsed/>
    <w:rsid w:val="003C3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73"/>
  </w:style>
  <w:style w:type="character" w:styleId="CommentReference">
    <w:name w:val="annotation reference"/>
    <w:basedOn w:val="DefaultParagraphFont"/>
    <w:uiPriority w:val="99"/>
    <w:semiHidden/>
    <w:unhideWhenUsed/>
    <w:rsid w:val="000E5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07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E652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0AF5-668A-494F-BC6C-4866EC5A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Fred Orina</cp:lastModifiedBy>
  <cp:revision>4</cp:revision>
  <cp:lastPrinted>2017-05-17T12:04:00Z</cp:lastPrinted>
  <dcterms:created xsi:type="dcterms:W3CDTF">2017-12-11T05:30:00Z</dcterms:created>
  <dcterms:modified xsi:type="dcterms:W3CDTF">2017-12-11T08:32:00Z</dcterms:modified>
</cp:coreProperties>
</file>